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C11D" w14:textId="77777777" w:rsidR="00485AE9" w:rsidRPr="00485AE9" w:rsidRDefault="00485AE9" w:rsidP="00485AE9">
      <w:pPr>
        <w:jc w:val="center"/>
        <w:rPr>
          <w:b/>
        </w:rPr>
      </w:pPr>
      <w:r w:rsidRPr="00485AE9">
        <w:rPr>
          <w:b/>
        </w:rPr>
        <w:t>АННОТАЦИЯ</w:t>
      </w:r>
    </w:p>
    <w:p w14:paraId="267B3693" w14:textId="77777777" w:rsidR="00485AE9" w:rsidRPr="00485AE9" w:rsidRDefault="00485AE9" w:rsidP="00485AE9">
      <w:pPr>
        <w:jc w:val="center"/>
        <w:rPr>
          <w:b/>
          <w:u w:val="single"/>
        </w:rPr>
      </w:pPr>
      <w:r w:rsidRPr="00485AE9">
        <w:t>учебной дисциплины «Структурная химия и кристаллохимия»</w:t>
      </w:r>
    </w:p>
    <w:p w14:paraId="5FE9725A" w14:textId="77777777" w:rsidR="00485AE9" w:rsidRPr="00485AE9" w:rsidRDefault="00485AE9" w:rsidP="00485AE9">
      <w:pPr>
        <w:jc w:val="center"/>
      </w:pPr>
      <w:r w:rsidRPr="00485AE9">
        <w:t>Направление подготовки 04.03.02. «Химия, физика и механика материалов»</w:t>
      </w:r>
    </w:p>
    <w:p w14:paraId="19D4D571" w14:textId="7925BA6B" w:rsidR="00485AE9" w:rsidRPr="00485AE9" w:rsidRDefault="00485AE9" w:rsidP="00485AE9">
      <w:pPr>
        <w:jc w:val="center"/>
      </w:pPr>
      <w:r w:rsidRPr="00485AE9">
        <w:t>Профиль «</w:t>
      </w:r>
      <w:r w:rsidR="009B18B6">
        <w:t>Химические и фармакологические технологии</w:t>
      </w:r>
      <w:r w:rsidRPr="00485AE9">
        <w:t>»</w:t>
      </w:r>
    </w:p>
    <w:p w14:paraId="150D155D" w14:textId="77777777" w:rsidR="00485AE9" w:rsidRPr="00485AE9" w:rsidRDefault="00485AE9" w:rsidP="00485AE9">
      <w:pPr>
        <w:widowControl w:val="0"/>
        <w:jc w:val="both"/>
      </w:pPr>
    </w:p>
    <w:p w14:paraId="31F944F0" w14:textId="77777777" w:rsidR="00485AE9" w:rsidRPr="00485AE9" w:rsidRDefault="00485AE9" w:rsidP="00485AE9">
      <w:pPr>
        <w:widowControl w:val="0"/>
        <w:ind w:firstLine="567"/>
        <w:jc w:val="both"/>
        <w:rPr>
          <w:b/>
        </w:rPr>
      </w:pPr>
      <w:r w:rsidRPr="00485AE9">
        <w:rPr>
          <w:b/>
        </w:rPr>
        <w:t>Цель изучения дисциплины:</w:t>
      </w:r>
    </w:p>
    <w:p w14:paraId="42D66ED9" w14:textId="77777777" w:rsidR="00485AE9" w:rsidRPr="00485AE9" w:rsidRDefault="00485AE9" w:rsidP="00485AE9">
      <w:pPr>
        <w:numPr>
          <w:ilvl w:val="0"/>
          <w:numId w:val="1"/>
        </w:numPr>
        <w:ind w:right="-115"/>
        <w:jc w:val="both"/>
      </w:pPr>
      <w:r w:rsidRPr="00485AE9">
        <w:t>показать роль кристаллохимии как теоретического фундамента современной структурной химии, научить основам теории симметрии и элементам теории рентгеновской дифракции, базовым структурным типам неорганических соединений, структурным представлениям в химии, дать общую информацию о направлениях развития современной кристаллохимии.</w:t>
      </w:r>
    </w:p>
    <w:p w14:paraId="3767557F" w14:textId="77777777" w:rsidR="00485AE9" w:rsidRPr="00485AE9" w:rsidRDefault="00485AE9" w:rsidP="00485AE9">
      <w:pPr>
        <w:widowControl w:val="0"/>
        <w:jc w:val="both"/>
        <w:rPr>
          <w:kern w:val="32"/>
        </w:rPr>
      </w:pPr>
    </w:p>
    <w:p w14:paraId="1247BABD" w14:textId="77777777" w:rsidR="00485AE9" w:rsidRPr="00485AE9" w:rsidRDefault="00485AE9" w:rsidP="00485AE9">
      <w:pPr>
        <w:widowControl w:val="0"/>
        <w:ind w:firstLine="567"/>
        <w:jc w:val="both"/>
        <w:rPr>
          <w:b/>
        </w:rPr>
      </w:pPr>
      <w:r w:rsidRPr="00485AE9">
        <w:rPr>
          <w:b/>
        </w:rPr>
        <w:t>Задачи изучения дисциплины:</w:t>
      </w:r>
    </w:p>
    <w:p w14:paraId="64D390B7" w14:textId="77777777" w:rsidR="00485AE9" w:rsidRPr="00485AE9" w:rsidRDefault="00485AE9" w:rsidP="00485AE9">
      <w:pPr>
        <w:numPr>
          <w:ilvl w:val="0"/>
          <w:numId w:val="1"/>
        </w:numPr>
        <w:jc w:val="both"/>
      </w:pPr>
      <w:r w:rsidRPr="00485AE9">
        <w:t>привить обучающимся навыки систематического подхода к решению структурно-химических задач фундаментального и прикладного характера.</w:t>
      </w:r>
    </w:p>
    <w:p w14:paraId="2363B531" w14:textId="77777777" w:rsidR="00485AE9" w:rsidRPr="00485AE9" w:rsidRDefault="00485AE9" w:rsidP="00485AE9">
      <w:pPr>
        <w:widowControl w:val="0"/>
        <w:jc w:val="both"/>
        <w:rPr>
          <w:kern w:val="32"/>
        </w:rPr>
      </w:pPr>
    </w:p>
    <w:p w14:paraId="432AE42E" w14:textId="77777777" w:rsidR="00485AE9" w:rsidRPr="00485AE9" w:rsidRDefault="00485AE9" w:rsidP="00485AE9">
      <w:pPr>
        <w:widowControl w:val="0"/>
        <w:ind w:firstLine="567"/>
        <w:jc w:val="both"/>
        <w:rPr>
          <w:kern w:val="32"/>
        </w:rPr>
      </w:pPr>
      <w:r w:rsidRPr="00485AE9">
        <w:rPr>
          <w:b/>
        </w:rPr>
        <w:t>Место дисциплины в структуре ООП:</w:t>
      </w:r>
    </w:p>
    <w:p w14:paraId="5F808835" w14:textId="77777777" w:rsidR="00485AE9" w:rsidRPr="00485AE9" w:rsidRDefault="00485AE9" w:rsidP="00485AE9">
      <w:pPr>
        <w:jc w:val="both"/>
        <w:rPr>
          <w:b/>
        </w:rPr>
      </w:pPr>
      <w:r w:rsidRPr="00485AE9">
        <w:t xml:space="preserve">дисциплина реализуется в базовой части, изучается на 3 курсе в </w:t>
      </w:r>
      <w:r w:rsidR="0076243B">
        <w:t>6</w:t>
      </w:r>
      <w:r w:rsidRPr="00485AE9">
        <w:t xml:space="preserve"> семестре.</w:t>
      </w:r>
    </w:p>
    <w:p w14:paraId="60F64EBD" w14:textId="77777777" w:rsidR="00485AE9" w:rsidRPr="00485AE9" w:rsidRDefault="00485AE9" w:rsidP="00485AE9">
      <w:pPr>
        <w:widowControl w:val="0"/>
        <w:jc w:val="both"/>
        <w:rPr>
          <w:spacing w:val="-6"/>
        </w:rPr>
      </w:pPr>
    </w:p>
    <w:p w14:paraId="6437A1AB" w14:textId="77777777" w:rsidR="00485AE9" w:rsidRPr="00485AE9" w:rsidRDefault="00485AE9" w:rsidP="00485AE9">
      <w:pPr>
        <w:widowControl w:val="0"/>
        <w:ind w:firstLine="567"/>
        <w:jc w:val="both"/>
        <w:rPr>
          <w:b/>
        </w:rPr>
      </w:pPr>
      <w:r w:rsidRPr="00485AE9">
        <w:rPr>
          <w:b/>
          <w:spacing w:val="-6"/>
        </w:rPr>
        <w:t>Общая трудоемкость дисциплины:</w:t>
      </w:r>
    </w:p>
    <w:p w14:paraId="4542045F" w14:textId="77777777" w:rsidR="00485AE9" w:rsidRPr="00485AE9" w:rsidRDefault="00485AE9" w:rsidP="00485AE9">
      <w:pPr>
        <w:widowControl w:val="0"/>
        <w:jc w:val="both"/>
        <w:rPr>
          <w:b/>
        </w:rPr>
      </w:pPr>
      <w:r w:rsidRPr="00485AE9">
        <w:t xml:space="preserve">3 </w:t>
      </w:r>
      <w:r w:rsidRPr="00485AE9">
        <w:rPr>
          <w:spacing w:val="-6"/>
        </w:rPr>
        <w:t>зачетные единицы (з.е.),</w:t>
      </w:r>
      <w:r w:rsidRPr="00485AE9">
        <w:t xml:space="preserve"> 108 академических </w:t>
      </w:r>
      <w:r w:rsidRPr="00485AE9">
        <w:rPr>
          <w:spacing w:val="-10"/>
        </w:rPr>
        <w:t>часов.</w:t>
      </w:r>
    </w:p>
    <w:p w14:paraId="10AE95E5" w14:textId="77777777" w:rsidR="00485AE9" w:rsidRPr="00485AE9" w:rsidRDefault="00485AE9" w:rsidP="00485AE9">
      <w:pPr>
        <w:jc w:val="both"/>
      </w:pPr>
    </w:p>
    <w:p w14:paraId="14B91C74" w14:textId="77777777" w:rsidR="00485AE9" w:rsidRDefault="00485AE9" w:rsidP="00485AE9">
      <w:pPr>
        <w:widowControl w:val="0"/>
        <w:ind w:firstLine="567"/>
        <w:jc w:val="both"/>
        <w:rPr>
          <w:b/>
        </w:rPr>
      </w:pPr>
      <w:r w:rsidRPr="00485AE9">
        <w:rPr>
          <w:b/>
        </w:rPr>
        <w:t>Компетенции, формируемые в результате освоения учебной дисциплины:</w:t>
      </w:r>
    </w:p>
    <w:p w14:paraId="1C8552B4" w14:textId="77777777" w:rsidR="009804A4" w:rsidRPr="009804A4" w:rsidRDefault="009804A4" w:rsidP="009804A4">
      <w:pPr>
        <w:widowControl w:val="0"/>
        <w:ind w:firstLine="567"/>
        <w:jc w:val="both"/>
      </w:pPr>
      <w:r w:rsidRPr="009804A4">
        <w:rPr>
          <w:b/>
        </w:rPr>
        <w:t>ОПК-1</w:t>
      </w:r>
      <w:r>
        <w:rPr>
          <w:b/>
        </w:rPr>
        <w:t xml:space="preserve">: </w:t>
      </w:r>
      <w:r w:rsidRPr="009804A4">
        <w:t>Способен использовать при решении задач профессиональной деятельности понимание теоретических основ химии, физики материалов и механики материалов</w:t>
      </w:r>
    </w:p>
    <w:p w14:paraId="41C27E96" w14:textId="77777777" w:rsidR="009804A4" w:rsidRPr="00485AE9" w:rsidRDefault="009804A4" w:rsidP="00485AE9">
      <w:pPr>
        <w:widowControl w:val="0"/>
        <w:ind w:firstLine="567"/>
        <w:jc w:val="both"/>
        <w:rPr>
          <w:b/>
        </w:rPr>
      </w:pPr>
    </w:p>
    <w:p w14:paraId="5D7F0700" w14:textId="77777777" w:rsidR="009804A4" w:rsidRPr="009804A4" w:rsidRDefault="00485AE9" w:rsidP="009804A4">
      <w:pPr>
        <w:widowControl w:val="0"/>
        <w:ind w:firstLine="567"/>
        <w:jc w:val="both"/>
        <w:rPr>
          <w:iCs/>
          <w:color w:val="000000"/>
        </w:rPr>
      </w:pPr>
      <w:r w:rsidRPr="00485AE9">
        <w:rPr>
          <w:b/>
          <w:iCs/>
          <w:color w:val="000000"/>
        </w:rPr>
        <w:t>ОПК-2:</w:t>
      </w:r>
      <w:r w:rsidRPr="00485AE9">
        <w:t xml:space="preserve"> </w:t>
      </w:r>
      <w:r w:rsidR="009804A4" w:rsidRPr="009804A4">
        <w:rPr>
          <w:iCs/>
          <w:color w:val="000000"/>
        </w:rPr>
        <w:t>Способен 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</w:t>
      </w:r>
    </w:p>
    <w:p w14:paraId="6D3C61EA" w14:textId="77777777" w:rsidR="00485AE9" w:rsidRPr="00485AE9" w:rsidRDefault="00485AE9" w:rsidP="00485AE9">
      <w:pPr>
        <w:widowControl w:val="0"/>
        <w:ind w:firstLine="567"/>
        <w:jc w:val="both"/>
        <w:rPr>
          <w:iCs/>
          <w:color w:val="000000"/>
        </w:rPr>
      </w:pPr>
    </w:p>
    <w:p w14:paraId="408542D2" w14:textId="77777777" w:rsidR="009804A4" w:rsidRPr="009804A4" w:rsidRDefault="00485AE9" w:rsidP="009804A4">
      <w:pPr>
        <w:widowControl w:val="0"/>
        <w:ind w:firstLine="567"/>
        <w:jc w:val="both"/>
      </w:pPr>
      <w:r w:rsidRPr="00485AE9">
        <w:rPr>
          <w:b/>
          <w:iCs/>
          <w:color w:val="000000"/>
        </w:rPr>
        <w:t>ОПК-6:</w:t>
      </w:r>
      <w:r w:rsidRPr="00485AE9">
        <w:t xml:space="preserve"> </w:t>
      </w:r>
      <w:r w:rsidR="009804A4" w:rsidRPr="009804A4">
        <w:t>Способен представлять результаты профессиональной деятельности в виде протоколов испытаний, отчетов о проделанной работе, тезисов докладов, презентаций</w:t>
      </w:r>
    </w:p>
    <w:p w14:paraId="53615305" w14:textId="77777777" w:rsidR="00485AE9" w:rsidRPr="00485AE9" w:rsidRDefault="00485AE9" w:rsidP="009804A4">
      <w:pPr>
        <w:widowControl w:val="0"/>
        <w:ind w:firstLine="567"/>
        <w:jc w:val="both"/>
      </w:pPr>
    </w:p>
    <w:p w14:paraId="57BAD3C3" w14:textId="77777777" w:rsidR="00485AE9" w:rsidRPr="00485AE9" w:rsidRDefault="00485AE9" w:rsidP="00485AE9">
      <w:pPr>
        <w:ind w:firstLine="567"/>
        <w:rPr>
          <w:b/>
        </w:rPr>
      </w:pPr>
      <w:r w:rsidRPr="00485AE9">
        <w:rPr>
          <w:b/>
        </w:rPr>
        <w:t>Знания, умения и навыки, получаемые в процессе изучения дисциплины:</w:t>
      </w:r>
    </w:p>
    <w:p w14:paraId="355ABDBA" w14:textId="77777777" w:rsidR="00485AE9" w:rsidRPr="00485AE9" w:rsidRDefault="00485AE9" w:rsidP="00485AE9">
      <w:pPr>
        <w:jc w:val="both"/>
        <w:rPr>
          <w:i/>
        </w:rPr>
      </w:pPr>
      <w:r w:rsidRPr="00485AE9">
        <w:rPr>
          <w:b/>
          <w:i/>
        </w:rPr>
        <w:t>знать:</w:t>
      </w:r>
    </w:p>
    <w:p w14:paraId="752D52E5" w14:textId="77777777" w:rsidR="00485AE9" w:rsidRPr="00485AE9" w:rsidRDefault="00485AE9" w:rsidP="00485AE9">
      <w:pPr>
        <w:numPr>
          <w:ilvl w:val="0"/>
          <w:numId w:val="2"/>
        </w:numPr>
        <w:jc w:val="both"/>
        <w:rPr>
          <w:i/>
        </w:rPr>
      </w:pPr>
      <w:r w:rsidRPr="00485AE9">
        <w:t>основы физики, химии, кристаллографии, математики;</w:t>
      </w:r>
    </w:p>
    <w:p w14:paraId="66D22296" w14:textId="77777777" w:rsidR="00485AE9" w:rsidRPr="00485AE9" w:rsidRDefault="00485AE9" w:rsidP="00485AE9">
      <w:pPr>
        <w:numPr>
          <w:ilvl w:val="0"/>
          <w:numId w:val="2"/>
        </w:numPr>
        <w:jc w:val="both"/>
        <w:rPr>
          <w:i/>
        </w:rPr>
      </w:pPr>
      <w:r w:rsidRPr="00485AE9">
        <w:t>п</w:t>
      </w:r>
      <w:r w:rsidRPr="00485AE9">
        <w:rPr>
          <w:iCs/>
        </w:rPr>
        <w:t>роблемы развития кристаллохимии и рентгеноструктурного анализа, их социальную значимость;</w:t>
      </w:r>
    </w:p>
    <w:p w14:paraId="2685B706" w14:textId="77777777" w:rsidR="00485AE9" w:rsidRPr="00485AE9" w:rsidRDefault="00485AE9" w:rsidP="00485AE9">
      <w:pPr>
        <w:numPr>
          <w:ilvl w:val="0"/>
          <w:numId w:val="2"/>
        </w:numPr>
        <w:jc w:val="both"/>
        <w:rPr>
          <w:i/>
        </w:rPr>
      </w:pPr>
      <w:r w:rsidRPr="00485AE9">
        <w:rPr>
          <w:iCs/>
        </w:rPr>
        <w:t>теоретические основы строения вещества, терминологию и символику кристаллографии структур, систематику кристаллических структур важнейших классов простых и сложных неорганических и органических соединений, взаимосвязь структуры твердых тел с их физико-химическими свойствами</w:t>
      </w:r>
      <w:r w:rsidRPr="00485AE9">
        <w:rPr>
          <w:i/>
        </w:rPr>
        <w:t>;</w:t>
      </w:r>
    </w:p>
    <w:p w14:paraId="72CB358C" w14:textId="77777777" w:rsidR="00485AE9" w:rsidRPr="00485AE9" w:rsidRDefault="00485AE9" w:rsidP="00485AE9">
      <w:pPr>
        <w:jc w:val="both"/>
        <w:rPr>
          <w:b/>
          <w:i/>
        </w:rPr>
      </w:pPr>
      <w:r w:rsidRPr="00485AE9">
        <w:rPr>
          <w:b/>
          <w:i/>
        </w:rPr>
        <w:t>уметь:</w:t>
      </w:r>
    </w:p>
    <w:p w14:paraId="78D229ED" w14:textId="77777777" w:rsidR="00485AE9" w:rsidRPr="00485AE9" w:rsidRDefault="00485AE9" w:rsidP="00485AE9">
      <w:pPr>
        <w:numPr>
          <w:ilvl w:val="0"/>
          <w:numId w:val="3"/>
        </w:numPr>
        <w:jc w:val="both"/>
        <w:rPr>
          <w:i/>
        </w:rPr>
      </w:pPr>
      <w:r w:rsidRPr="00485AE9">
        <w:rPr>
          <w:iCs/>
        </w:rPr>
        <w:t>применять теоретические знания для решения задач в области исследования фазового состава и структуры кристаллических веществ;</w:t>
      </w:r>
    </w:p>
    <w:p w14:paraId="319F62DB" w14:textId="77777777" w:rsidR="00485AE9" w:rsidRPr="00485AE9" w:rsidRDefault="00485AE9" w:rsidP="00485AE9">
      <w:pPr>
        <w:numPr>
          <w:ilvl w:val="0"/>
          <w:numId w:val="3"/>
        </w:numPr>
        <w:jc w:val="both"/>
        <w:rPr>
          <w:i/>
        </w:rPr>
      </w:pPr>
      <w:r w:rsidRPr="00485AE9">
        <w:rPr>
          <w:iCs/>
        </w:rPr>
        <w:t>проводить кристаллографическое индицирование узлов, ребер (направлений) и граней (плоскостей) кристаллической решетки;</w:t>
      </w:r>
    </w:p>
    <w:p w14:paraId="4AA04BD7" w14:textId="77777777" w:rsidR="00485AE9" w:rsidRPr="00485AE9" w:rsidRDefault="00485AE9" w:rsidP="00485AE9">
      <w:pPr>
        <w:numPr>
          <w:ilvl w:val="0"/>
          <w:numId w:val="3"/>
        </w:numPr>
        <w:jc w:val="both"/>
        <w:rPr>
          <w:i/>
        </w:rPr>
      </w:pPr>
      <w:r w:rsidRPr="00485AE9">
        <w:rPr>
          <w:iCs/>
        </w:rPr>
        <w:t>применять законы и положения дисциплины к рассмотрению пространственного строения веществ; устанавливать взаимосвязь между типом химической связи, пространственным строением и физико-химическими свойствами веществ; определять координационные числа и координационные многогранники в кристаллических структурах</w:t>
      </w:r>
      <w:r w:rsidRPr="00485AE9">
        <w:rPr>
          <w:i/>
        </w:rPr>
        <w:t>;</w:t>
      </w:r>
    </w:p>
    <w:p w14:paraId="028A609C" w14:textId="77777777" w:rsidR="00485AE9" w:rsidRPr="00485AE9" w:rsidRDefault="00485AE9" w:rsidP="00485AE9">
      <w:pPr>
        <w:jc w:val="both"/>
        <w:rPr>
          <w:b/>
          <w:i/>
        </w:rPr>
      </w:pPr>
      <w:r w:rsidRPr="00485AE9">
        <w:rPr>
          <w:b/>
          <w:i/>
        </w:rPr>
        <w:t>владеть:</w:t>
      </w:r>
    </w:p>
    <w:p w14:paraId="11A8EA8F" w14:textId="77777777" w:rsidR="00485AE9" w:rsidRPr="00485AE9" w:rsidRDefault="00485AE9" w:rsidP="00485AE9">
      <w:pPr>
        <w:numPr>
          <w:ilvl w:val="0"/>
          <w:numId w:val="3"/>
        </w:numPr>
        <w:jc w:val="both"/>
        <w:rPr>
          <w:i/>
        </w:rPr>
      </w:pPr>
      <w:r w:rsidRPr="00485AE9">
        <w:rPr>
          <w:iCs/>
        </w:rPr>
        <w:lastRenderedPageBreak/>
        <w:t>методологией анализа кристаллической структуры, основными подходами к экспериментальному исследованию строения вещества;</w:t>
      </w:r>
    </w:p>
    <w:p w14:paraId="183B3809" w14:textId="77777777" w:rsidR="00485AE9" w:rsidRPr="00485AE9" w:rsidRDefault="00485AE9" w:rsidP="00485AE9">
      <w:pPr>
        <w:numPr>
          <w:ilvl w:val="0"/>
          <w:numId w:val="3"/>
        </w:numPr>
        <w:jc w:val="both"/>
        <w:rPr>
          <w:i/>
        </w:rPr>
      </w:pPr>
      <w:r w:rsidRPr="00485AE9">
        <w:rPr>
          <w:iCs/>
        </w:rPr>
        <w:t>основами теории строения вещества; теории дифракции, способами обработки дифракционных данных; навыками структурного анализа</w:t>
      </w:r>
      <w:r w:rsidRPr="00485AE9">
        <w:rPr>
          <w:rFonts w:eastAsia="Calibri"/>
          <w:i/>
          <w:lang w:eastAsia="en-US"/>
        </w:rPr>
        <w:t>.</w:t>
      </w:r>
    </w:p>
    <w:p w14:paraId="32E171B6" w14:textId="77777777" w:rsidR="00485AE9" w:rsidRPr="00485AE9" w:rsidRDefault="00485AE9" w:rsidP="00485AE9">
      <w:pPr>
        <w:overflowPunct w:val="0"/>
        <w:autoSpaceDE w:val="0"/>
        <w:spacing w:after="120"/>
        <w:ind w:firstLine="567"/>
        <w:jc w:val="both"/>
        <w:textAlignment w:val="baseline"/>
        <w:rPr>
          <w:lang w:eastAsia="ar-SA"/>
        </w:rPr>
      </w:pPr>
    </w:p>
    <w:p w14:paraId="0DD40EB0" w14:textId="77777777" w:rsidR="00485AE9" w:rsidRPr="00485AE9" w:rsidRDefault="00485AE9" w:rsidP="00485AE9">
      <w:pPr>
        <w:ind w:firstLine="567"/>
        <w:jc w:val="both"/>
        <w:rPr>
          <w:b/>
        </w:rPr>
      </w:pPr>
      <w:r w:rsidRPr="00485AE9">
        <w:rPr>
          <w:b/>
        </w:rPr>
        <w:t>Формы итогового контроля:</w:t>
      </w:r>
    </w:p>
    <w:p w14:paraId="1B4438ED" w14:textId="77777777" w:rsidR="00CE7CCA" w:rsidRPr="00485AE9" w:rsidRDefault="00485AE9" w:rsidP="00485AE9">
      <w:pPr>
        <w:jc w:val="both"/>
      </w:pPr>
      <w:r w:rsidRPr="00485AE9">
        <w:t>экзамен.</w:t>
      </w:r>
    </w:p>
    <w:sectPr w:rsidR="00CE7CCA" w:rsidRPr="00485AE9" w:rsidSect="00AB2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ABC"/>
    <w:multiLevelType w:val="hybridMultilevel"/>
    <w:tmpl w:val="B486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3FA6"/>
    <w:multiLevelType w:val="hybridMultilevel"/>
    <w:tmpl w:val="26804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92677"/>
    <w:multiLevelType w:val="hybridMultilevel"/>
    <w:tmpl w:val="9EAE0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23778"/>
    <w:multiLevelType w:val="hybridMultilevel"/>
    <w:tmpl w:val="5F48A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602310">
    <w:abstractNumId w:val="4"/>
  </w:num>
  <w:num w:numId="2" w16cid:durableId="1997293377">
    <w:abstractNumId w:val="2"/>
  </w:num>
  <w:num w:numId="3" w16cid:durableId="698360858">
    <w:abstractNumId w:val="3"/>
  </w:num>
  <w:num w:numId="4" w16cid:durableId="1499344432">
    <w:abstractNumId w:val="1"/>
  </w:num>
  <w:num w:numId="5" w16cid:durableId="177891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13"/>
    <w:rsid w:val="00467C60"/>
    <w:rsid w:val="00485AE9"/>
    <w:rsid w:val="0076243B"/>
    <w:rsid w:val="009804A4"/>
    <w:rsid w:val="009B18B6"/>
    <w:rsid w:val="00AA4BFB"/>
    <w:rsid w:val="00AB25A8"/>
    <w:rsid w:val="00B06290"/>
    <w:rsid w:val="00B17FC6"/>
    <w:rsid w:val="00C9240D"/>
    <w:rsid w:val="00CE7CCA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B4A4"/>
  <w15:docId w15:val="{614E8384-E550-49EB-AA89-CA4D7C02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B06290"/>
    <w:rPr>
      <w:b/>
    </w:rPr>
  </w:style>
  <w:style w:type="paragraph" w:styleId="a4">
    <w:name w:val="List Paragraph"/>
    <w:basedOn w:val="a"/>
    <w:uiPriority w:val="99"/>
    <w:qFormat/>
    <w:rsid w:val="00B06290"/>
    <w:pPr>
      <w:ind w:left="720"/>
      <w:contextualSpacing/>
    </w:pPr>
  </w:style>
  <w:style w:type="character" w:customStyle="1" w:styleId="apple-converted-space">
    <w:name w:val="apple-converted-space"/>
    <w:uiPriority w:val="99"/>
    <w:rsid w:val="00B06290"/>
    <w:rPr>
      <w:rFonts w:cs="Times New Roman"/>
    </w:rPr>
  </w:style>
  <w:style w:type="character" w:customStyle="1" w:styleId="FontStyle138">
    <w:name w:val="Font Style138"/>
    <w:uiPriority w:val="99"/>
    <w:rsid w:val="00B062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B06290"/>
    <w:pPr>
      <w:widowControl w:val="0"/>
      <w:autoSpaceDE w:val="0"/>
      <w:autoSpaceDN w:val="0"/>
      <w:adjustRightInd w:val="0"/>
      <w:spacing w:line="2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Борис. Эпштейн</dc:creator>
  <cp:lastModifiedBy>Алексей Ананьев</cp:lastModifiedBy>
  <cp:revision>4</cp:revision>
  <cp:lastPrinted>2019-02-09T07:34:00Z</cp:lastPrinted>
  <dcterms:created xsi:type="dcterms:W3CDTF">2023-09-11T15:45:00Z</dcterms:created>
  <dcterms:modified xsi:type="dcterms:W3CDTF">2024-03-25T15:10:00Z</dcterms:modified>
</cp:coreProperties>
</file>